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98CD6" w14:textId="33070A9F" w:rsidR="00B52A13" w:rsidRPr="0089462F" w:rsidRDefault="00472705" w:rsidP="0089462F">
      <w:pPr>
        <w:contextualSpacing/>
        <w:rPr>
          <w:b/>
          <w:bCs/>
          <w:sz w:val="20"/>
          <w:szCs w:val="20"/>
          <w:lang w:val="en-US"/>
        </w:rPr>
      </w:pPr>
      <w:r w:rsidRPr="0089462F">
        <w:rPr>
          <w:b/>
          <w:bCs/>
          <w:sz w:val="20"/>
          <w:szCs w:val="20"/>
          <w:lang w:val="en-US"/>
        </w:rPr>
        <w:t xml:space="preserve">Montaj Deflector Aer Conditionat </w:t>
      </w:r>
      <w:r w:rsidR="00E746B5" w:rsidRPr="0089462F">
        <w:rPr>
          <w:b/>
          <w:bCs/>
          <w:sz w:val="20"/>
          <w:szCs w:val="20"/>
          <w:lang w:val="en-US"/>
        </w:rPr>
        <w:t>90x27cm</w:t>
      </w:r>
    </w:p>
    <w:p w14:paraId="1178580D" w14:textId="0FB0325F" w:rsidR="00472705" w:rsidRPr="0089462F" w:rsidRDefault="00472705" w:rsidP="0089462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89462F">
        <w:rPr>
          <w:sz w:val="20"/>
          <w:szCs w:val="20"/>
          <w:lang w:val="en-US"/>
        </w:rPr>
        <w:t>Conform schitei, derulati deflectorul si prindeti tijele precum este indicat in poze.</w:t>
      </w:r>
      <w:r w:rsidR="005C4DF3" w:rsidRPr="0089462F">
        <w:rPr>
          <w:sz w:val="20"/>
          <w:szCs w:val="20"/>
          <w:lang w:val="en-US"/>
        </w:rPr>
        <w:t xml:space="preserve"> </w:t>
      </w:r>
      <w:r w:rsidR="00F76B2A">
        <w:rPr>
          <w:sz w:val="20"/>
          <w:szCs w:val="20"/>
          <w:lang w:val="en-US"/>
        </w:rPr>
        <w:t>Tijele curbate se prind in orificiile mai mari ale defl</w:t>
      </w:r>
      <w:r w:rsidR="00027F00">
        <w:rPr>
          <w:sz w:val="20"/>
          <w:szCs w:val="20"/>
          <w:lang w:val="en-US"/>
        </w:rPr>
        <w:t>e</w:t>
      </w:r>
      <w:r w:rsidR="00F76B2A">
        <w:rPr>
          <w:sz w:val="20"/>
          <w:szCs w:val="20"/>
          <w:lang w:val="en-US"/>
        </w:rPr>
        <w:t>ctorului, si se fixeaza</w:t>
      </w:r>
      <w:r w:rsidR="00027F00">
        <w:rPr>
          <w:sz w:val="20"/>
          <w:szCs w:val="20"/>
          <w:lang w:val="en-US"/>
        </w:rPr>
        <w:t xml:space="preserve"> bine</w:t>
      </w:r>
      <w:r w:rsidR="00F76B2A">
        <w:rPr>
          <w:sz w:val="20"/>
          <w:szCs w:val="20"/>
          <w:lang w:val="en-US"/>
        </w:rPr>
        <w:t xml:space="preserve">. </w:t>
      </w:r>
      <w:r w:rsidR="005C4DF3" w:rsidRPr="0089462F">
        <w:rPr>
          <w:sz w:val="20"/>
          <w:szCs w:val="20"/>
          <w:lang w:val="en-US"/>
        </w:rPr>
        <w:t xml:space="preserve">Picioarele de agatare </w:t>
      </w:r>
      <w:r w:rsidR="00F76B2A">
        <w:rPr>
          <w:sz w:val="20"/>
          <w:szCs w:val="20"/>
          <w:lang w:val="en-US"/>
        </w:rPr>
        <w:t>se prind pe tijele curbate</w:t>
      </w:r>
      <w:r w:rsidR="00E6751F" w:rsidRPr="0089462F">
        <w:rPr>
          <w:sz w:val="20"/>
          <w:szCs w:val="20"/>
          <w:lang w:val="en-US"/>
        </w:rPr>
        <w:t xml:space="preserve"> pri</w:t>
      </w:r>
      <w:r w:rsidR="00C25C74">
        <w:rPr>
          <w:sz w:val="20"/>
          <w:szCs w:val="20"/>
          <w:lang w:val="en-US"/>
        </w:rPr>
        <w:t>n</w:t>
      </w:r>
      <w:r w:rsidR="00E6751F" w:rsidRPr="0089462F">
        <w:rPr>
          <w:sz w:val="20"/>
          <w:szCs w:val="20"/>
          <w:lang w:val="en-US"/>
        </w:rPr>
        <w:t xml:space="preserve"> sistemul tip “nuca”</w:t>
      </w:r>
      <w:r w:rsidR="005C4DF3" w:rsidRPr="0089462F">
        <w:rPr>
          <w:sz w:val="20"/>
          <w:szCs w:val="20"/>
          <w:lang w:val="en-US"/>
        </w:rPr>
        <w:t xml:space="preserve"> atat pe </w:t>
      </w:r>
      <w:r w:rsidR="009D02A8" w:rsidRPr="0089462F">
        <w:rPr>
          <w:sz w:val="20"/>
          <w:szCs w:val="20"/>
          <w:lang w:val="en-US"/>
        </w:rPr>
        <w:t xml:space="preserve">partile curbate de la marginile deflectorului, cat si pe cele din mijloc, dupa cum </w:t>
      </w:r>
      <w:r w:rsidR="00744E45">
        <w:rPr>
          <w:sz w:val="20"/>
          <w:szCs w:val="20"/>
          <w:lang w:val="en-US"/>
        </w:rPr>
        <w:t>preferati sa le montati</w:t>
      </w:r>
      <w:r w:rsidR="009D02A8" w:rsidRPr="0089462F">
        <w:rPr>
          <w:sz w:val="20"/>
          <w:szCs w:val="20"/>
          <w:lang w:val="en-US"/>
        </w:rPr>
        <w:t>.</w:t>
      </w:r>
    </w:p>
    <w:p w14:paraId="6D54CC0A" w14:textId="2FC64489" w:rsidR="00472705" w:rsidRPr="0089462F" w:rsidRDefault="00472705" w:rsidP="0089462F">
      <w:pPr>
        <w:pStyle w:val="ListParagraph"/>
        <w:numPr>
          <w:ilvl w:val="0"/>
          <w:numId w:val="1"/>
        </w:numPr>
        <w:rPr>
          <w:sz w:val="20"/>
          <w:szCs w:val="20"/>
          <w:lang w:val="en-US"/>
        </w:rPr>
      </w:pPr>
      <w:r w:rsidRPr="0089462F">
        <w:rPr>
          <w:sz w:val="20"/>
          <w:szCs w:val="20"/>
          <w:lang w:val="en-US"/>
        </w:rPr>
        <w:t>Prindeti tijele metalice la baza aparatului dumneavoastra de aer conditionat</w:t>
      </w:r>
      <w:r w:rsidR="00D03DC3" w:rsidRPr="0089462F">
        <w:rPr>
          <w:sz w:val="20"/>
          <w:szCs w:val="20"/>
          <w:lang w:val="en-US"/>
        </w:rPr>
        <w:t xml:space="preserve">  </w:t>
      </w:r>
      <w:r w:rsidR="00E746B5" w:rsidRPr="0089462F">
        <w:rPr>
          <w:sz w:val="20"/>
          <w:szCs w:val="20"/>
          <w:lang w:val="en-US"/>
        </w:rPr>
        <w:t xml:space="preserve">- </w:t>
      </w:r>
      <w:r w:rsidR="00D03DC3" w:rsidRPr="0089462F">
        <w:rPr>
          <w:sz w:val="20"/>
          <w:szCs w:val="20"/>
          <w:lang w:val="en-US"/>
        </w:rPr>
        <w:t>se agata la baza aparatului, in spatiul ingust ramas intre baza aparatului si peretele pe care este montat</w:t>
      </w:r>
      <w:r w:rsidR="00E746B5" w:rsidRPr="0089462F">
        <w:rPr>
          <w:sz w:val="20"/>
          <w:szCs w:val="20"/>
          <w:lang w:val="en-US"/>
        </w:rPr>
        <w:t>. I</w:t>
      </w:r>
      <w:r w:rsidR="00D90852" w:rsidRPr="0089462F">
        <w:rPr>
          <w:sz w:val="20"/>
          <w:szCs w:val="20"/>
          <w:lang w:val="en-US"/>
        </w:rPr>
        <w:t xml:space="preserve">ncepeti dintr-un unghi de </w:t>
      </w:r>
      <w:r w:rsidR="00E746B5" w:rsidRPr="0089462F">
        <w:rPr>
          <w:sz w:val="20"/>
          <w:szCs w:val="20"/>
          <w:lang w:val="en-US"/>
        </w:rPr>
        <w:t xml:space="preserve">~ </w:t>
      </w:r>
      <w:r w:rsidR="00D90852" w:rsidRPr="0089462F">
        <w:rPr>
          <w:sz w:val="20"/>
          <w:szCs w:val="20"/>
          <w:lang w:val="en-US"/>
        </w:rPr>
        <w:t>90 de grade</w:t>
      </w:r>
      <w:r w:rsidR="00744E45">
        <w:rPr>
          <w:sz w:val="20"/>
          <w:szCs w:val="20"/>
          <w:lang w:val="en-US"/>
        </w:rPr>
        <w:t>, impingeti sub aparat</w:t>
      </w:r>
      <w:r w:rsidR="00D90852" w:rsidRPr="0089462F">
        <w:rPr>
          <w:sz w:val="20"/>
          <w:szCs w:val="20"/>
          <w:lang w:val="en-US"/>
        </w:rPr>
        <w:t xml:space="preserve"> si apasati</w:t>
      </w:r>
      <w:r w:rsidR="00F24C36" w:rsidRPr="0089462F">
        <w:rPr>
          <w:sz w:val="20"/>
          <w:szCs w:val="20"/>
          <w:lang w:val="en-US"/>
        </w:rPr>
        <w:t xml:space="preserve"> in jos, pentru a</w:t>
      </w:r>
      <w:r w:rsidR="00F841D7" w:rsidRPr="0089462F">
        <w:rPr>
          <w:sz w:val="20"/>
          <w:szCs w:val="20"/>
          <w:lang w:val="en-US"/>
        </w:rPr>
        <w:t xml:space="preserve"> le</w:t>
      </w:r>
      <w:r w:rsidR="00F24C36" w:rsidRPr="0089462F">
        <w:rPr>
          <w:sz w:val="20"/>
          <w:szCs w:val="20"/>
          <w:lang w:val="en-US"/>
        </w:rPr>
        <w:t xml:space="preserve"> fixa</w:t>
      </w:r>
      <w:r w:rsidR="00D90852" w:rsidRPr="0089462F">
        <w:rPr>
          <w:sz w:val="20"/>
          <w:szCs w:val="20"/>
          <w:lang w:val="en-US"/>
        </w:rPr>
        <w:t xml:space="preserve"> sub aparat, pe perete</w:t>
      </w:r>
      <w:r w:rsidR="00F24C36" w:rsidRPr="0089462F">
        <w:rPr>
          <w:sz w:val="20"/>
          <w:szCs w:val="20"/>
          <w:lang w:val="en-US"/>
        </w:rPr>
        <w:t>. Dupa ce carlig</w:t>
      </w:r>
      <w:r w:rsidR="00F841D7" w:rsidRPr="0089462F">
        <w:rPr>
          <w:sz w:val="20"/>
          <w:szCs w:val="20"/>
          <w:lang w:val="en-US"/>
        </w:rPr>
        <w:t>ele</w:t>
      </w:r>
      <w:r w:rsidR="00F24C36" w:rsidRPr="0089462F">
        <w:rPr>
          <w:sz w:val="20"/>
          <w:szCs w:val="20"/>
          <w:lang w:val="en-US"/>
        </w:rPr>
        <w:t xml:space="preserve"> </w:t>
      </w:r>
      <w:r w:rsidR="00F841D7" w:rsidRPr="0089462F">
        <w:rPr>
          <w:sz w:val="20"/>
          <w:szCs w:val="20"/>
          <w:lang w:val="en-US"/>
        </w:rPr>
        <w:t>sunt</w:t>
      </w:r>
      <w:r w:rsidR="00F24C36" w:rsidRPr="0089462F">
        <w:rPr>
          <w:sz w:val="20"/>
          <w:szCs w:val="20"/>
          <w:lang w:val="en-US"/>
        </w:rPr>
        <w:t xml:space="preserve"> </w:t>
      </w:r>
      <w:r w:rsidR="00D90852" w:rsidRPr="0089462F">
        <w:rPr>
          <w:sz w:val="20"/>
          <w:szCs w:val="20"/>
          <w:lang w:val="en-US"/>
        </w:rPr>
        <w:t>introduse</w:t>
      </w:r>
      <w:r w:rsidR="00F24C36" w:rsidRPr="0089462F">
        <w:rPr>
          <w:sz w:val="20"/>
          <w:szCs w:val="20"/>
          <w:lang w:val="en-US"/>
        </w:rPr>
        <w:t>, acest</w:t>
      </w:r>
      <w:r w:rsidR="00F841D7" w:rsidRPr="0089462F">
        <w:rPr>
          <w:sz w:val="20"/>
          <w:szCs w:val="20"/>
          <w:lang w:val="en-US"/>
        </w:rPr>
        <w:t>e</w:t>
      </w:r>
      <w:r w:rsidR="00F24C36" w:rsidRPr="0089462F">
        <w:rPr>
          <w:sz w:val="20"/>
          <w:szCs w:val="20"/>
          <w:lang w:val="en-US"/>
        </w:rPr>
        <w:t xml:space="preserve">a </w:t>
      </w:r>
      <w:r w:rsidR="00744E45">
        <w:rPr>
          <w:sz w:val="20"/>
          <w:szCs w:val="20"/>
          <w:lang w:val="en-US"/>
        </w:rPr>
        <w:t>trebuie sa poate</w:t>
      </w:r>
      <w:r w:rsidR="00F24C36" w:rsidRPr="0089462F">
        <w:rPr>
          <w:sz w:val="20"/>
          <w:szCs w:val="20"/>
          <w:lang w:val="en-US"/>
        </w:rPr>
        <w:t xml:space="preserve"> fi deplasat</w:t>
      </w:r>
      <w:r w:rsidR="00F841D7" w:rsidRPr="0089462F">
        <w:rPr>
          <w:sz w:val="20"/>
          <w:szCs w:val="20"/>
          <w:lang w:val="en-US"/>
        </w:rPr>
        <w:t>e</w:t>
      </w:r>
      <w:r w:rsidR="00F24C36" w:rsidRPr="0089462F">
        <w:rPr>
          <w:sz w:val="20"/>
          <w:szCs w:val="20"/>
          <w:lang w:val="en-US"/>
        </w:rPr>
        <w:t xml:space="preserve"> de la stanga la dreapta si invers.</w:t>
      </w:r>
    </w:p>
    <w:p w14:paraId="2F80DC56" w14:textId="2D95705A" w:rsidR="00D03DC3" w:rsidRPr="00785456" w:rsidRDefault="00D90852" w:rsidP="0089462F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en-US"/>
        </w:rPr>
      </w:pPr>
      <w:r w:rsidRPr="0089462F">
        <w:rPr>
          <w:sz w:val="20"/>
          <w:szCs w:val="20"/>
          <w:lang w:val="en-US"/>
        </w:rPr>
        <w:t xml:space="preserve">Prindeti </w:t>
      </w:r>
      <w:r w:rsidR="00E6751F" w:rsidRPr="0089462F">
        <w:rPr>
          <w:sz w:val="20"/>
          <w:szCs w:val="20"/>
          <w:lang w:val="en-US"/>
        </w:rPr>
        <w:t xml:space="preserve">bine </w:t>
      </w:r>
      <w:r w:rsidR="00F37E19">
        <w:rPr>
          <w:sz w:val="20"/>
          <w:szCs w:val="20"/>
          <w:lang w:val="en-US"/>
        </w:rPr>
        <w:t>picioarele/tijele</w:t>
      </w:r>
      <w:r w:rsidR="009D02A8" w:rsidRPr="0089462F">
        <w:rPr>
          <w:sz w:val="20"/>
          <w:szCs w:val="20"/>
          <w:lang w:val="en-US"/>
        </w:rPr>
        <w:t xml:space="preserve"> de plastic </w:t>
      </w:r>
      <w:r w:rsidR="00F37E19">
        <w:rPr>
          <w:sz w:val="20"/>
          <w:szCs w:val="20"/>
          <w:lang w:val="en-US"/>
        </w:rPr>
        <w:t>(</w:t>
      </w:r>
      <w:r w:rsidR="009D02A8" w:rsidRPr="0089462F">
        <w:rPr>
          <w:sz w:val="20"/>
          <w:szCs w:val="20"/>
          <w:lang w:val="en-US"/>
        </w:rPr>
        <w:t xml:space="preserve">fixate </w:t>
      </w:r>
      <w:r w:rsidR="00F37E19">
        <w:rPr>
          <w:sz w:val="20"/>
          <w:szCs w:val="20"/>
          <w:lang w:val="en-US"/>
        </w:rPr>
        <w:t xml:space="preserve">deja </w:t>
      </w:r>
      <w:r w:rsidR="009D02A8" w:rsidRPr="0089462F">
        <w:rPr>
          <w:sz w:val="20"/>
          <w:szCs w:val="20"/>
          <w:lang w:val="en-US"/>
        </w:rPr>
        <w:t>pe deflector</w:t>
      </w:r>
      <w:r w:rsidR="00F37E19">
        <w:rPr>
          <w:sz w:val="20"/>
          <w:szCs w:val="20"/>
          <w:lang w:val="en-US"/>
        </w:rPr>
        <w:t>)</w:t>
      </w:r>
      <w:r w:rsidR="009D02A8" w:rsidRPr="0089462F">
        <w:rPr>
          <w:sz w:val="20"/>
          <w:szCs w:val="20"/>
          <w:lang w:val="en-US"/>
        </w:rPr>
        <w:t xml:space="preserve"> pe tijele de metal</w:t>
      </w:r>
      <w:r w:rsidR="00F37E19">
        <w:rPr>
          <w:sz w:val="20"/>
          <w:szCs w:val="20"/>
          <w:lang w:val="en-US"/>
        </w:rPr>
        <w:t xml:space="preserve"> de la perete</w:t>
      </w:r>
      <w:r w:rsidR="009D02A8" w:rsidRPr="0089462F">
        <w:rPr>
          <w:sz w:val="20"/>
          <w:szCs w:val="20"/>
          <w:lang w:val="en-US"/>
        </w:rPr>
        <w:t>, pentru a termina montajul.</w:t>
      </w:r>
      <w:r w:rsidR="00CD1123">
        <w:rPr>
          <w:sz w:val="20"/>
          <w:szCs w:val="20"/>
          <w:lang w:val="en-US"/>
        </w:rPr>
        <w:t xml:space="preserve"> </w:t>
      </w:r>
      <w:hyperlink r:id="rId5" w:history="1">
        <w:r w:rsidR="00CD1123" w:rsidRPr="00BE565F">
          <w:rPr>
            <w:rStyle w:val="Hyperlink"/>
            <w:b/>
            <w:bCs/>
            <w:sz w:val="20"/>
            <w:szCs w:val="20"/>
            <w:u w:val="none"/>
            <w:lang w:val="en-US"/>
          </w:rPr>
          <w:t>https://www.youtube.com/watch?v=qrORLKpl_PQ&amp;t=12s</w:t>
        </w:r>
      </w:hyperlink>
      <w:r w:rsidR="00CD1123">
        <w:rPr>
          <w:sz w:val="20"/>
          <w:szCs w:val="20"/>
          <w:lang w:val="en-US"/>
        </w:rPr>
        <w:t xml:space="preserve"> </w:t>
      </w:r>
      <w:r w:rsidR="00785456">
        <w:rPr>
          <w:sz w:val="20"/>
          <w:szCs w:val="20"/>
          <w:lang w:val="en-US"/>
        </w:rPr>
        <w:t xml:space="preserve">– </w:t>
      </w:r>
      <w:r w:rsidR="00785456" w:rsidRPr="00785456">
        <w:rPr>
          <w:b/>
          <w:bCs/>
          <w:sz w:val="18"/>
          <w:szCs w:val="18"/>
          <w:lang w:val="en-US"/>
        </w:rPr>
        <w:t>VIDEO IN PAGINA PRODUSULUI, SUB DESCRIERE</w:t>
      </w:r>
    </w:p>
    <w:p w14:paraId="6550FADC" w14:textId="4F9533B5" w:rsidR="00D03DC3" w:rsidRDefault="00D03DC3" w:rsidP="0089462F">
      <w:pPr>
        <w:contextualSpacing/>
        <w:rPr>
          <w:sz w:val="20"/>
          <w:szCs w:val="20"/>
          <w:lang w:val="en-US"/>
        </w:rPr>
      </w:pPr>
      <w:r w:rsidRPr="0089462F">
        <w:rPr>
          <w:noProof/>
          <w:sz w:val="20"/>
          <w:szCs w:val="20"/>
          <w:lang w:val="en-US"/>
        </w:rPr>
        <w:drawing>
          <wp:inline distT="0" distB="0" distL="0" distR="0" wp14:anchorId="275ADB33" wp14:editId="1DA14AB0">
            <wp:extent cx="2834640" cy="2834640"/>
            <wp:effectExtent l="0" t="0" r="3810" b="381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D91E7" w14:textId="500368C7" w:rsidR="0089462F" w:rsidRDefault="0089462F" w:rsidP="0089462F">
      <w:pPr>
        <w:contextualSpacing/>
        <w:rPr>
          <w:sz w:val="20"/>
          <w:szCs w:val="20"/>
          <w:lang w:val="en-US"/>
        </w:rPr>
      </w:pPr>
    </w:p>
    <w:p w14:paraId="70CE0546" w14:textId="77777777" w:rsidR="0089462F" w:rsidRDefault="0089462F" w:rsidP="0089462F">
      <w:pPr>
        <w:contextualSpacing/>
        <w:rPr>
          <w:sz w:val="20"/>
          <w:szCs w:val="20"/>
          <w:lang w:val="en-US"/>
        </w:rPr>
      </w:pPr>
    </w:p>
    <w:p w14:paraId="043048F7" w14:textId="4B6BDD68" w:rsidR="0089462F" w:rsidRDefault="0089462F" w:rsidP="0089462F">
      <w:pPr>
        <w:contextualSpacing/>
        <w:rPr>
          <w:sz w:val="20"/>
          <w:szCs w:val="20"/>
          <w:lang w:val="en-US"/>
        </w:rPr>
      </w:pPr>
    </w:p>
    <w:p w14:paraId="1A54F4D7" w14:textId="77777777" w:rsidR="00F37E19" w:rsidRPr="0089462F" w:rsidRDefault="00F37E19" w:rsidP="00F37E19">
      <w:pPr>
        <w:contextualSpacing/>
        <w:rPr>
          <w:b/>
          <w:bCs/>
          <w:sz w:val="20"/>
          <w:szCs w:val="20"/>
          <w:lang w:val="en-US"/>
        </w:rPr>
      </w:pPr>
      <w:r w:rsidRPr="0089462F">
        <w:rPr>
          <w:b/>
          <w:bCs/>
          <w:sz w:val="20"/>
          <w:szCs w:val="20"/>
          <w:lang w:val="en-US"/>
        </w:rPr>
        <w:t>Montaj Deflector Aer Conditionat 90x27cm</w:t>
      </w:r>
    </w:p>
    <w:p w14:paraId="4841A0BD" w14:textId="0265F537" w:rsidR="00F37E19" w:rsidRPr="0089462F" w:rsidRDefault="00F37E19" w:rsidP="00F37E19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89462F">
        <w:rPr>
          <w:sz w:val="20"/>
          <w:szCs w:val="20"/>
          <w:lang w:val="en-US"/>
        </w:rPr>
        <w:t xml:space="preserve">Conform schitei, derulati deflectorul si prindeti tijele precum este indicat in poze. </w:t>
      </w:r>
      <w:r w:rsidR="00027F00">
        <w:rPr>
          <w:sz w:val="20"/>
          <w:szCs w:val="20"/>
          <w:lang w:val="en-US"/>
        </w:rPr>
        <w:t>Tijele curbate se prind in orificiile mai mari ale deflectorului, si se fixeaza bine.</w:t>
      </w:r>
      <w:r>
        <w:rPr>
          <w:sz w:val="20"/>
          <w:szCs w:val="20"/>
          <w:lang w:val="en-US"/>
        </w:rPr>
        <w:t xml:space="preserve"> </w:t>
      </w:r>
      <w:r w:rsidRPr="0089462F">
        <w:rPr>
          <w:sz w:val="20"/>
          <w:szCs w:val="20"/>
          <w:lang w:val="en-US"/>
        </w:rPr>
        <w:t xml:space="preserve">Picioarele de agatare </w:t>
      </w:r>
      <w:r>
        <w:rPr>
          <w:sz w:val="20"/>
          <w:szCs w:val="20"/>
          <w:lang w:val="en-US"/>
        </w:rPr>
        <w:t>se prind pe tijele curbate</w:t>
      </w:r>
      <w:r w:rsidRPr="0089462F">
        <w:rPr>
          <w:sz w:val="20"/>
          <w:szCs w:val="20"/>
          <w:lang w:val="en-US"/>
        </w:rPr>
        <w:t xml:space="preserve"> pri</w:t>
      </w:r>
      <w:r>
        <w:rPr>
          <w:sz w:val="20"/>
          <w:szCs w:val="20"/>
          <w:lang w:val="en-US"/>
        </w:rPr>
        <w:t>n</w:t>
      </w:r>
      <w:r w:rsidRPr="0089462F">
        <w:rPr>
          <w:sz w:val="20"/>
          <w:szCs w:val="20"/>
          <w:lang w:val="en-US"/>
        </w:rPr>
        <w:t xml:space="preserve"> sistemul tip “nuca” atat pe partile curbate de la marginile deflectorului, cat si pe cele din mijloc, dupa cum </w:t>
      </w:r>
      <w:r>
        <w:rPr>
          <w:sz w:val="20"/>
          <w:szCs w:val="20"/>
          <w:lang w:val="en-US"/>
        </w:rPr>
        <w:t>preferati sa le montati</w:t>
      </w:r>
      <w:r w:rsidRPr="0089462F">
        <w:rPr>
          <w:sz w:val="20"/>
          <w:szCs w:val="20"/>
          <w:lang w:val="en-US"/>
        </w:rPr>
        <w:t>.</w:t>
      </w:r>
    </w:p>
    <w:p w14:paraId="18C05B30" w14:textId="77777777" w:rsidR="00F37E19" w:rsidRPr="0089462F" w:rsidRDefault="00F37E19" w:rsidP="00F37E19">
      <w:pPr>
        <w:pStyle w:val="ListParagraph"/>
        <w:numPr>
          <w:ilvl w:val="0"/>
          <w:numId w:val="3"/>
        </w:numPr>
        <w:rPr>
          <w:sz w:val="20"/>
          <w:szCs w:val="20"/>
          <w:lang w:val="en-US"/>
        </w:rPr>
      </w:pPr>
      <w:r w:rsidRPr="0089462F">
        <w:rPr>
          <w:sz w:val="20"/>
          <w:szCs w:val="20"/>
          <w:lang w:val="en-US"/>
        </w:rPr>
        <w:t>Prindeti tijele metalice la baza aparatului dumneavoastra de aer conditionat  - se agata la baza aparatului, in spatiul ingust ramas intre baza aparatului si peretele pe care este montat. Incepeti dintr-un unghi de ~ 90 de grade</w:t>
      </w:r>
      <w:r>
        <w:rPr>
          <w:sz w:val="20"/>
          <w:szCs w:val="20"/>
          <w:lang w:val="en-US"/>
        </w:rPr>
        <w:t>, impingeti sub aparat</w:t>
      </w:r>
      <w:r w:rsidRPr="0089462F">
        <w:rPr>
          <w:sz w:val="20"/>
          <w:szCs w:val="20"/>
          <w:lang w:val="en-US"/>
        </w:rPr>
        <w:t xml:space="preserve"> si apasati in jos, pentru a le fixa sub aparat, pe perete. Dupa ce carligele sunt introduse, acestea </w:t>
      </w:r>
      <w:r>
        <w:rPr>
          <w:sz w:val="20"/>
          <w:szCs w:val="20"/>
          <w:lang w:val="en-US"/>
        </w:rPr>
        <w:t>trebuie sa poate</w:t>
      </w:r>
      <w:r w:rsidRPr="0089462F">
        <w:rPr>
          <w:sz w:val="20"/>
          <w:szCs w:val="20"/>
          <w:lang w:val="en-US"/>
        </w:rPr>
        <w:t xml:space="preserve"> fi deplasate de la stanga la dreapta si invers.</w:t>
      </w:r>
    </w:p>
    <w:p w14:paraId="574DE0DD" w14:textId="1AB6D758" w:rsidR="0089462F" w:rsidRPr="00785456" w:rsidRDefault="00F37E19" w:rsidP="00785456">
      <w:pPr>
        <w:pStyle w:val="ListParagraph"/>
        <w:numPr>
          <w:ilvl w:val="0"/>
          <w:numId w:val="1"/>
        </w:numPr>
        <w:rPr>
          <w:b/>
          <w:bCs/>
          <w:sz w:val="18"/>
          <w:szCs w:val="18"/>
          <w:lang w:val="en-US"/>
        </w:rPr>
      </w:pPr>
      <w:r w:rsidRPr="0089462F">
        <w:rPr>
          <w:sz w:val="20"/>
          <w:szCs w:val="20"/>
          <w:lang w:val="en-US"/>
        </w:rPr>
        <w:t xml:space="preserve">Prindeti bine </w:t>
      </w:r>
      <w:r>
        <w:rPr>
          <w:sz w:val="20"/>
          <w:szCs w:val="20"/>
          <w:lang w:val="en-US"/>
        </w:rPr>
        <w:t>picioarele/tijele</w:t>
      </w:r>
      <w:r w:rsidRPr="0089462F">
        <w:rPr>
          <w:sz w:val="20"/>
          <w:szCs w:val="20"/>
          <w:lang w:val="en-US"/>
        </w:rPr>
        <w:t xml:space="preserve"> de plastic </w:t>
      </w:r>
      <w:r>
        <w:rPr>
          <w:sz w:val="20"/>
          <w:szCs w:val="20"/>
          <w:lang w:val="en-US"/>
        </w:rPr>
        <w:t>(</w:t>
      </w:r>
      <w:r w:rsidRPr="0089462F">
        <w:rPr>
          <w:sz w:val="20"/>
          <w:szCs w:val="20"/>
          <w:lang w:val="en-US"/>
        </w:rPr>
        <w:t xml:space="preserve">fixate </w:t>
      </w:r>
      <w:r>
        <w:rPr>
          <w:sz w:val="20"/>
          <w:szCs w:val="20"/>
          <w:lang w:val="en-US"/>
        </w:rPr>
        <w:t xml:space="preserve">deja </w:t>
      </w:r>
      <w:r w:rsidRPr="0089462F">
        <w:rPr>
          <w:sz w:val="20"/>
          <w:szCs w:val="20"/>
          <w:lang w:val="en-US"/>
        </w:rPr>
        <w:t>pe deflector</w:t>
      </w:r>
      <w:r>
        <w:rPr>
          <w:sz w:val="20"/>
          <w:szCs w:val="20"/>
          <w:lang w:val="en-US"/>
        </w:rPr>
        <w:t>)</w:t>
      </w:r>
      <w:r w:rsidRPr="0089462F">
        <w:rPr>
          <w:sz w:val="20"/>
          <w:szCs w:val="20"/>
          <w:lang w:val="en-US"/>
        </w:rPr>
        <w:t xml:space="preserve"> pe tijele de metal</w:t>
      </w:r>
      <w:r>
        <w:rPr>
          <w:sz w:val="20"/>
          <w:szCs w:val="20"/>
          <w:lang w:val="en-US"/>
        </w:rPr>
        <w:t xml:space="preserve"> de la perete</w:t>
      </w:r>
      <w:r w:rsidRPr="0089462F">
        <w:rPr>
          <w:sz w:val="20"/>
          <w:szCs w:val="20"/>
          <w:lang w:val="en-US"/>
        </w:rPr>
        <w:t>, pentru a termina montajul.</w:t>
      </w:r>
      <w:r w:rsidR="00CD1123">
        <w:rPr>
          <w:sz w:val="20"/>
          <w:szCs w:val="20"/>
          <w:lang w:val="en-US"/>
        </w:rPr>
        <w:t xml:space="preserve"> </w:t>
      </w:r>
      <w:hyperlink r:id="rId7" w:history="1">
        <w:r w:rsidR="00BE565F" w:rsidRPr="00BE565F">
          <w:rPr>
            <w:rStyle w:val="Hyperlink"/>
            <w:b/>
            <w:bCs/>
            <w:sz w:val="20"/>
            <w:szCs w:val="20"/>
            <w:u w:val="none"/>
            <w:lang w:val="en-US"/>
          </w:rPr>
          <w:t>https://www.youtube.com/watch?v=qrORLKpl_PQ&amp;t=12s</w:t>
        </w:r>
      </w:hyperlink>
      <w:r w:rsidR="00785456">
        <w:rPr>
          <w:b/>
          <w:bCs/>
          <w:sz w:val="20"/>
          <w:szCs w:val="20"/>
          <w:lang w:val="en-US"/>
        </w:rPr>
        <w:t xml:space="preserve"> - </w:t>
      </w:r>
      <w:r w:rsidR="00785456" w:rsidRPr="00785456">
        <w:rPr>
          <w:b/>
          <w:bCs/>
          <w:sz w:val="18"/>
          <w:szCs w:val="18"/>
          <w:lang w:val="en-US"/>
        </w:rPr>
        <w:t>VIDEO IN PAGINA PRODUSULUI, SUB DESCRIERE</w:t>
      </w:r>
    </w:p>
    <w:p w14:paraId="0419C909" w14:textId="67A3F35A" w:rsidR="0089462F" w:rsidRPr="0089462F" w:rsidRDefault="0089462F" w:rsidP="0089462F">
      <w:pPr>
        <w:contextualSpacing/>
        <w:rPr>
          <w:sz w:val="20"/>
          <w:szCs w:val="20"/>
          <w:lang w:val="en-US"/>
        </w:rPr>
      </w:pPr>
      <w:r w:rsidRPr="0089462F">
        <w:rPr>
          <w:noProof/>
          <w:sz w:val="20"/>
          <w:szCs w:val="20"/>
          <w:lang w:val="en-US"/>
        </w:rPr>
        <w:drawing>
          <wp:inline distT="0" distB="0" distL="0" distR="0" wp14:anchorId="797B2563" wp14:editId="3D315BBC">
            <wp:extent cx="2773680" cy="2773680"/>
            <wp:effectExtent l="0" t="0" r="7620" b="7620"/>
            <wp:docPr id="10" name="Picture 10" descr="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Graphical user interfac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68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9462F" w:rsidRPr="0089462F" w:rsidSect="00F3351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F6A0A"/>
    <w:multiLevelType w:val="hybridMultilevel"/>
    <w:tmpl w:val="985A3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3219F"/>
    <w:multiLevelType w:val="hybridMultilevel"/>
    <w:tmpl w:val="985A3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4A0CE8"/>
    <w:multiLevelType w:val="hybridMultilevel"/>
    <w:tmpl w:val="985A38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9142454">
    <w:abstractNumId w:val="2"/>
  </w:num>
  <w:num w:numId="2" w16cid:durableId="1261908785">
    <w:abstractNumId w:val="0"/>
  </w:num>
  <w:num w:numId="3" w16cid:durableId="5022069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9FB"/>
    <w:rsid w:val="00027F00"/>
    <w:rsid w:val="0005655B"/>
    <w:rsid w:val="00472705"/>
    <w:rsid w:val="0050517C"/>
    <w:rsid w:val="005C4DF3"/>
    <w:rsid w:val="0067406C"/>
    <w:rsid w:val="00744E45"/>
    <w:rsid w:val="00785456"/>
    <w:rsid w:val="0089462F"/>
    <w:rsid w:val="009D02A8"/>
    <w:rsid w:val="00B52A13"/>
    <w:rsid w:val="00BE565F"/>
    <w:rsid w:val="00C25C74"/>
    <w:rsid w:val="00CD1123"/>
    <w:rsid w:val="00D03DC3"/>
    <w:rsid w:val="00D90852"/>
    <w:rsid w:val="00E6751F"/>
    <w:rsid w:val="00E746B5"/>
    <w:rsid w:val="00EF49FB"/>
    <w:rsid w:val="00F24C36"/>
    <w:rsid w:val="00F33517"/>
    <w:rsid w:val="00F37E19"/>
    <w:rsid w:val="00F76B2A"/>
    <w:rsid w:val="00F8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C19FD"/>
  <w15:chartTrackingRefBased/>
  <w15:docId w15:val="{0881FB82-05DD-4D50-BA9D-2FBDF8794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EF49FB"/>
    <w:rPr>
      <w:b/>
      <w:bCs/>
    </w:rPr>
  </w:style>
  <w:style w:type="character" w:styleId="Hyperlink">
    <w:name w:val="Hyperlink"/>
    <w:basedOn w:val="DefaultParagraphFont"/>
    <w:uiPriority w:val="99"/>
    <w:unhideWhenUsed/>
    <w:rsid w:val="00EF49FB"/>
    <w:rPr>
      <w:color w:val="0000FF"/>
      <w:u w:val="single"/>
    </w:rPr>
  </w:style>
  <w:style w:type="character" w:customStyle="1" w:styleId="label">
    <w:name w:val="label"/>
    <w:basedOn w:val="DefaultParagraphFont"/>
    <w:rsid w:val="00EF49FB"/>
  </w:style>
  <w:style w:type="paragraph" w:styleId="ListParagraph">
    <w:name w:val="List Paragraph"/>
    <w:basedOn w:val="Normal"/>
    <w:uiPriority w:val="34"/>
    <w:qFormat/>
    <w:rsid w:val="0047270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D11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39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8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2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50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10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2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03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667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5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3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9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3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5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1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4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8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93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18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24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3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28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24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1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05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3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00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3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235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38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0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01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2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4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6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16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0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55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22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9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4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42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5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393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71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15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92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9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15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9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948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0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2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3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343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9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85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819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55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60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42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53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6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16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26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69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9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40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83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0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0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9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69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6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0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43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028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30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0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2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36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4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99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2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04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0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8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45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69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76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63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57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3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1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8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2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6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14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06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53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579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2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qrORLKpl_PQ&amp;t=12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www.youtube.com/watch?v=qrORLKpl_PQ&amp;t=12s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Convenabil</dc:creator>
  <cp:keywords/>
  <dc:description/>
  <cp:lastModifiedBy>E Convenabil</cp:lastModifiedBy>
  <cp:revision>8</cp:revision>
  <cp:lastPrinted>2021-08-02T14:04:00Z</cp:lastPrinted>
  <dcterms:created xsi:type="dcterms:W3CDTF">2021-08-02T07:11:00Z</dcterms:created>
  <dcterms:modified xsi:type="dcterms:W3CDTF">2022-08-31T12:08:00Z</dcterms:modified>
</cp:coreProperties>
</file>